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A9B" w:rsidRPr="002419A4" w:rsidRDefault="004E3A9B" w:rsidP="002419A4">
      <w:pPr>
        <w:spacing w:line="480" w:lineRule="auto"/>
        <w:rPr>
          <w:rFonts w:ascii="Times New Roman" w:hAnsi="Times New Roman" w:cs="Times New Roman"/>
          <w:b/>
          <w:sz w:val="24"/>
          <w:szCs w:val="24"/>
        </w:rPr>
      </w:pPr>
      <w:r w:rsidRPr="002419A4">
        <w:rPr>
          <w:rFonts w:ascii="Times New Roman" w:hAnsi="Times New Roman" w:cs="Times New Roman"/>
          <w:b/>
          <w:sz w:val="24"/>
          <w:szCs w:val="24"/>
        </w:rPr>
        <w:t>Please conduct a search on the term’s primary audience and secondary audience.  List two sources you found and how they defined these two terms.</w:t>
      </w:r>
    </w:p>
    <w:p w:rsidR="002419A4" w:rsidRPr="002419A4" w:rsidRDefault="002419A4" w:rsidP="002419A4">
      <w:pPr>
        <w:spacing w:line="480" w:lineRule="auto"/>
        <w:ind w:firstLine="720"/>
        <w:rPr>
          <w:rFonts w:ascii="Times New Roman" w:hAnsi="Times New Roman" w:cs="Times New Roman"/>
          <w:sz w:val="24"/>
          <w:szCs w:val="24"/>
        </w:rPr>
      </w:pPr>
      <w:r w:rsidRPr="002419A4">
        <w:rPr>
          <w:rFonts w:ascii="Times New Roman" w:hAnsi="Times New Roman" w:cs="Times New Roman"/>
          <w:sz w:val="24"/>
          <w:szCs w:val="24"/>
        </w:rPr>
        <w:t>The authors of books, journals, articles, research papers, news articles, and all other kinds of written materials have two kinds of audiences for their work, primary and secondary. The primary audience is the person or group of people who directly receive the content of a written message (Carter, 2020). A primary audience can act upon the directives given from a written document. There is a slight difference between a primary audience and a target audience. Unlike the primary audience where the author directly communicates to the intended recipients of his or her message, a target audience benefits from the interventions of the message by its direct recipients.  A secondary audience does not necessarily purchase or use a product but can influence the decisions made by a primary audience (MBA Skool team, 2020). In business, promotions and advertisements aim to influence a secondary audience's attitude towards a product or service.</w:t>
      </w:r>
    </w:p>
    <w:p w:rsidR="004E3A9B" w:rsidRPr="002419A4" w:rsidRDefault="004E3A9B" w:rsidP="002419A4">
      <w:pPr>
        <w:spacing w:line="480" w:lineRule="auto"/>
        <w:rPr>
          <w:rFonts w:ascii="Times New Roman" w:hAnsi="Times New Roman" w:cs="Times New Roman"/>
          <w:b/>
          <w:sz w:val="24"/>
          <w:szCs w:val="24"/>
        </w:rPr>
      </w:pPr>
      <w:r w:rsidRPr="002419A4">
        <w:rPr>
          <w:rFonts w:ascii="Times New Roman" w:hAnsi="Times New Roman" w:cs="Times New Roman"/>
          <w:b/>
          <w:sz w:val="24"/>
          <w:szCs w:val="24"/>
        </w:rPr>
        <w:t>For your research-based report, who is the primary audience?  Who is the secondary audience?</w:t>
      </w:r>
    </w:p>
    <w:p w:rsidR="002419A4" w:rsidRPr="002419A4" w:rsidRDefault="002419A4" w:rsidP="002419A4">
      <w:pPr>
        <w:spacing w:line="480" w:lineRule="auto"/>
        <w:ind w:firstLine="720"/>
        <w:rPr>
          <w:rFonts w:ascii="Times New Roman" w:hAnsi="Times New Roman" w:cs="Times New Roman"/>
          <w:sz w:val="24"/>
          <w:szCs w:val="24"/>
        </w:rPr>
      </w:pPr>
      <w:r w:rsidRPr="002419A4">
        <w:rPr>
          <w:rFonts w:ascii="Times New Roman" w:hAnsi="Times New Roman" w:cs="Times New Roman"/>
          <w:sz w:val="24"/>
          <w:szCs w:val="24"/>
        </w:rPr>
        <w:t xml:space="preserve">In the research report, the primary audience is the human resource management department. The employees of Coca-Cola Inc. is the secondary audience in the report.  </w:t>
      </w:r>
    </w:p>
    <w:p w:rsidR="004E3A9B" w:rsidRPr="002419A4" w:rsidRDefault="004E3A9B" w:rsidP="002419A4">
      <w:pPr>
        <w:spacing w:line="480" w:lineRule="auto"/>
        <w:rPr>
          <w:rFonts w:ascii="Times New Roman" w:hAnsi="Times New Roman" w:cs="Times New Roman"/>
          <w:b/>
          <w:sz w:val="24"/>
          <w:szCs w:val="24"/>
        </w:rPr>
      </w:pPr>
      <w:r w:rsidRPr="002419A4">
        <w:rPr>
          <w:rFonts w:ascii="Times New Roman" w:hAnsi="Times New Roman" w:cs="Times New Roman"/>
          <w:b/>
          <w:sz w:val="24"/>
          <w:szCs w:val="24"/>
        </w:rPr>
        <w:t>Does the secondary audience impact how you write the report?  Please explain why or why not.</w:t>
      </w:r>
    </w:p>
    <w:p w:rsidR="002419A4" w:rsidRPr="002419A4" w:rsidRDefault="002419A4" w:rsidP="002419A4">
      <w:pPr>
        <w:spacing w:line="480" w:lineRule="auto"/>
        <w:ind w:firstLine="720"/>
        <w:rPr>
          <w:rFonts w:ascii="Times New Roman" w:hAnsi="Times New Roman" w:cs="Times New Roman"/>
          <w:sz w:val="24"/>
          <w:szCs w:val="24"/>
        </w:rPr>
      </w:pPr>
      <w:r w:rsidRPr="002419A4">
        <w:rPr>
          <w:rFonts w:ascii="Times New Roman" w:hAnsi="Times New Roman" w:cs="Times New Roman"/>
          <w:sz w:val="24"/>
          <w:szCs w:val="24"/>
        </w:rPr>
        <w:t xml:space="preserve">A secondary audience does not have the authority to detect how a report is written. The main reason for excluding a secondary audience in writing a report is that it lacks the authority to implement requests, make changes in policies, and laws. However, when writing a business </w:t>
      </w:r>
      <w:r w:rsidRPr="002419A4">
        <w:rPr>
          <w:rFonts w:ascii="Times New Roman" w:hAnsi="Times New Roman" w:cs="Times New Roman"/>
          <w:sz w:val="24"/>
          <w:szCs w:val="24"/>
        </w:rPr>
        <w:lastRenderedPageBreak/>
        <w:t>report, considering the suitability of the decisions and recommendations ought to align with the interest and attitude of the secondary audience.</w:t>
      </w:r>
    </w:p>
    <w:p w:rsidR="00D84421" w:rsidRPr="002419A4" w:rsidRDefault="00D84421" w:rsidP="002419A4">
      <w:pPr>
        <w:spacing w:line="480" w:lineRule="auto"/>
        <w:rPr>
          <w:rFonts w:ascii="Times New Roman" w:hAnsi="Times New Roman" w:cs="Times New Roman"/>
          <w:sz w:val="24"/>
          <w:szCs w:val="24"/>
        </w:rPr>
      </w:pPr>
      <w:r w:rsidRPr="002419A4">
        <w:rPr>
          <w:rFonts w:ascii="Times New Roman" w:hAnsi="Times New Roman" w:cs="Times New Roman"/>
          <w:sz w:val="24"/>
          <w:szCs w:val="24"/>
        </w:rPr>
        <w:t>Discussion 2</w:t>
      </w:r>
    </w:p>
    <w:p w:rsidR="00D84421" w:rsidRPr="002419A4" w:rsidRDefault="00D84421" w:rsidP="002419A4">
      <w:pPr>
        <w:spacing w:line="480" w:lineRule="auto"/>
        <w:rPr>
          <w:rFonts w:ascii="Times New Roman" w:hAnsi="Times New Roman" w:cs="Times New Roman"/>
          <w:sz w:val="24"/>
          <w:szCs w:val="24"/>
        </w:rPr>
      </w:pPr>
      <w:r w:rsidRPr="002419A4">
        <w:rPr>
          <w:rFonts w:ascii="Times New Roman" w:hAnsi="Times New Roman" w:cs="Times New Roman"/>
          <w:b/>
          <w:sz w:val="24"/>
          <w:szCs w:val="24"/>
        </w:rPr>
        <w:t>Based on your experience, have you seen such practices in your work? Give an example. Why do you think this sort of plagiarizing is rather common in business/professional writing?</w:t>
      </w:r>
    </w:p>
    <w:p w:rsidR="002419A4" w:rsidRPr="002419A4" w:rsidRDefault="002419A4" w:rsidP="002419A4">
      <w:pPr>
        <w:spacing w:line="480" w:lineRule="auto"/>
        <w:ind w:firstLine="720"/>
        <w:rPr>
          <w:rFonts w:ascii="Times New Roman" w:hAnsi="Times New Roman" w:cs="Times New Roman"/>
          <w:sz w:val="24"/>
          <w:szCs w:val="24"/>
        </w:rPr>
      </w:pPr>
      <w:r w:rsidRPr="002419A4">
        <w:rPr>
          <w:rFonts w:ascii="Times New Roman" w:hAnsi="Times New Roman" w:cs="Times New Roman"/>
          <w:sz w:val="24"/>
          <w:szCs w:val="24"/>
        </w:rPr>
        <w:t>Institutionalized plagiarism is a common concept in business communications and the bureaucratic world</w:t>
      </w:r>
      <w:r w:rsidRPr="002419A4">
        <w:rPr>
          <w:rStyle w:val="Strong"/>
          <w:rFonts w:ascii="Times New Roman" w:hAnsi="Times New Roman" w:cs="Times New Roman"/>
          <w:color w:val="0E101A"/>
          <w:sz w:val="24"/>
          <w:szCs w:val="24"/>
        </w:rPr>
        <w:t>. </w:t>
      </w:r>
      <w:r w:rsidRPr="002419A4">
        <w:rPr>
          <w:rFonts w:ascii="Times New Roman" w:hAnsi="Times New Roman" w:cs="Times New Roman"/>
          <w:sz w:val="24"/>
          <w:szCs w:val="24"/>
        </w:rPr>
        <w:t>An example of plagiarism that I have witnessed is a written business plan. The recent business plan document at my place of work gets indistinguishable from the previous ones, and each investor, partner and the manager had a similar copy. Institutional plagiarism gets common in business documents due to the unique nature of the templates used in filling in the essential business ideas. The subtitles, headings, and even specific terminologies get irreplaceable and thus making it difficult to avoid plagiarism. Writing a unique paper as a form of a business plan, resume, or even an annual business report will lose its official purpose.</w:t>
      </w:r>
    </w:p>
    <w:p w:rsidR="00D84421" w:rsidRPr="002419A4" w:rsidRDefault="00D84421" w:rsidP="002419A4">
      <w:pPr>
        <w:spacing w:line="480" w:lineRule="auto"/>
        <w:rPr>
          <w:rFonts w:ascii="Times New Roman" w:hAnsi="Times New Roman" w:cs="Times New Roman"/>
          <w:b/>
          <w:sz w:val="24"/>
          <w:szCs w:val="24"/>
        </w:rPr>
      </w:pPr>
      <w:r w:rsidRPr="002419A4">
        <w:rPr>
          <w:rFonts w:ascii="Times New Roman" w:hAnsi="Times New Roman" w:cs="Times New Roman"/>
          <w:b/>
          <w:sz w:val="24"/>
          <w:szCs w:val="24"/>
        </w:rPr>
        <w:t>Where do you think the practice of using the same format, even the same language, for business documents might have come from? Can you think of any examples of when you have noticed the use of what is sometimes called "boilerplate" documents and language?</w:t>
      </w:r>
    </w:p>
    <w:p w:rsidR="002419A4" w:rsidRDefault="002419A4" w:rsidP="002419A4">
      <w:pPr>
        <w:spacing w:line="480" w:lineRule="auto"/>
        <w:ind w:firstLine="360"/>
        <w:rPr>
          <w:rFonts w:ascii="Times New Roman" w:hAnsi="Times New Roman" w:cs="Times New Roman"/>
          <w:sz w:val="24"/>
          <w:szCs w:val="24"/>
        </w:rPr>
      </w:pPr>
      <w:r w:rsidRPr="002419A4">
        <w:rPr>
          <w:rFonts w:ascii="Times New Roman" w:hAnsi="Times New Roman" w:cs="Times New Roman"/>
          <w:sz w:val="24"/>
          <w:szCs w:val="24"/>
        </w:rPr>
        <w:t>The earliest form of business communication get traced in the 15th century (Richardson, 1980). Business documents might have progressively developed since that era. Even in the modern era, business documents continue to evolve, such as a resume with templates changing gradually and often. An employee’s business contract is an example of a boilerplate. The paper contains the same language format and terminologies with a few changes words or sentences.</w:t>
      </w:r>
    </w:p>
    <w:p w:rsidR="00A57587" w:rsidRPr="002419A4" w:rsidRDefault="00A57587" w:rsidP="002419A4">
      <w:pPr>
        <w:spacing w:line="480" w:lineRule="auto"/>
        <w:ind w:firstLine="360"/>
        <w:jc w:val="center"/>
        <w:rPr>
          <w:rFonts w:ascii="Times New Roman" w:hAnsi="Times New Roman" w:cs="Times New Roman"/>
          <w:sz w:val="24"/>
          <w:szCs w:val="24"/>
        </w:rPr>
      </w:pPr>
      <w:r w:rsidRPr="002419A4">
        <w:rPr>
          <w:rFonts w:ascii="Times New Roman" w:hAnsi="Times New Roman" w:cs="Times New Roman"/>
          <w:sz w:val="24"/>
          <w:szCs w:val="24"/>
        </w:rPr>
        <w:lastRenderedPageBreak/>
        <w:t>References</w:t>
      </w:r>
    </w:p>
    <w:p w:rsidR="00A57587" w:rsidRPr="002419A4" w:rsidRDefault="00A57587" w:rsidP="002419A4">
      <w:pPr>
        <w:pStyle w:val="ListParagraph"/>
        <w:spacing w:line="480" w:lineRule="auto"/>
        <w:ind w:left="1080" w:hanging="720"/>
        <w:rPr>
          <w:rFonts w:ascii="Times New Roman" w:hAnsi="Times New Roman" w:cs="Times New Roman"/>
          <w:sz w:val="24"/>
          <w:szCs w:val="24"/>
        </w:rPr>
      </w:pPr>
      <w:r w:rsidRPr="002419A4">
        <w:rPr>
          <w:rFonts w:ascii="Times New Roman" w:hAnsi="Times New Roman" w:cs="Times New Roman"/>
          <w:sz w:val="24"/>
          <w:szCs w:val="24"/>
        </w:rPr>
        <w:t xml:space="preserve">Carter, R. (2020). </w:t>
      </w:r>
      <w:r w:rsidRPr="002419A4">
        <w:rPr>
          <w:rFonts w:ascii="Times New Roman" w:hAnsi="Times New Roman" w:cs="Times New Roman"/>
          <w:bCs/>
          <w:color w:val="000000"/>
          <w:sz w:val="24"/>
          <w:szCs w:val="24"/>
          <w:shd w:val="clear" w:color="auto" w:fill="FFFFFF"/>
        </w:rPr>
        <w:t>Wha</w:t>
      </w:r>
      <w:bookmarkStart w:id="0" w:name="_GoBack"/>
      <w:bookmarkEnd w:id="0"/>
      <w:r w:rsidRPr="002419A4">
        <w:rPr>
          <w:rFonts w:ascii="Times New Roman" w:hAnsi="Times New Roman" w:cs="Times New Roman"/>
          <w:bCs/>
          <w:color w:val="000000"/>
          <w:sz w:val="24"/>
          <w:szCs w:val="24"/>
          <w:shd w:val="clear" w:color="auto" w:fill="FFFFFF"/>
        </w:rPr>
        <w:t>t is a primary audience? Defining your core audience</w:t>
      </w:r>
      <w:r w:rsidRPr="002419A4">
        <w:rPr>
          <w:rFonts w:ascii="Times New Roman" w:hAnsi="Times New Roman" w:cs="Times New Roman"/>
          <w:bCs/>
          <w:color w:val="000000"/>
          <w:sz w:val="24"/>
          <w:szCs w:val="24"/>
          <w:shd w:val="clear" w:color="auto" w:fill="FFFFFF"/>
        </w:rPr>
        <w:t>.</w:t>
      </w:r>
      <w:r w:rsidRPr="002419A4">
        <w:rPr>
          <w:rFonts w:ascii="Times New Roman" w:hAnsi="Times New Roman" w:cs="Times New Roman"/>
          <w:sz w:val="24"/>
          <w:szCs w:val="24"/>
        </w:rPr>
        <w:t xml:space="preserve"> Retrieved from </w:t>
      </w:r>
      <w:hyperlink r:id="rId5" w:history="1">
        <w:r w:rsidRPr="002419A4">
          <w:rPr>
            <w:rStyle w:val="Hyperlink"/>
            <w:rFonts w:ascii="Times New Roman" w:hAnsi="Times New Roman" w:cs="Times New Roman"/>
            <w:sz w:val="24"/>
            <w:szCs w:val="24"/>
          </w:rPr>
          <w:t>https://fabrikbrands.com/what-is-a-primary-audience/</w:t>
        </w:r>
      </w:hyperlink>
    </w:p>
    <w:p w:rsidR="00A57587" w:rsidRPr="002419A4" w:rsidRDefault="007007E0" w:rsidP="002419A4">
      <w:pPr>
        <w:pStyle w:val="ListParagraph"/>
        <w:spacing w:line="480" w:lineRule="auto"/>
        <w:ind w:left="1080" w:hanging="720"/>
        <w:rPr>
          <w:rFonts w:ascii="Times New Roman" w:hAnsi="Times New Roman" w:cs="Times New Roman"/>
          <w:sz w:val="24"/>
          <w:szCs w:val="24"/>
        </w:rPr>
      </w:pPr>
      <w:r w:rsidRPr="002419A4">
        <w:rPr>
          <w:rFonts w:ascii="Times New Roman" w:hAnsi="Times New Roman" w:cs="Times New Roman"/>
          <w:sz w:val="24"/>
          <w:szCs w:val="24"/>
        </w:rPr>
        <w:t xml:space="preserve">MBA Skool Team. (2020). Secondary audience. Retrieved from </w:t>
      </w:r>
      <w:hyperlink r:id="rId6" w:history="1">
        <w:r w:rsidRPr="002419A4">
          <w:rPr>
            <w:rStyle w:val="Hyperlink"/>
            <w:rFonts w:ascii="Times New Roman" w:hAnsi="Times New Roman" w:cs="Times New Roman"/>
            <w:sz w:val="24"/>
            <w:szCs w:val="24"/>
          </w:rPr>
          <w:t>https://www.mbaskool.com/business-concepts/marketing-and-strategy-terms/11525-secondary-audience.html</w:t>
        </w:r>
      </w:hyperlink>
    </w:p>
    <w:p w:rsidR="00D93BA2" w:rsidRPr="002419A4" w:rsidRDefault="00D93BA2" w:rsidP="002419A4">
      <w:pPr>
        <w:pStyle w:val="ListParagraph"/>
        <w:spacing w:line="480" w:lineRule="auto"/>
        <w:ind w:left="1080" w:hanging="720"/>
        <w:rPr>
          <w:rFonts w:ascii="Times New Roman" w:hAnsi="Times New Roman" w:cs="Times New Roman"/>
          <w:sz w:val="24"/>
          <w:szCs w:val="24"/>
        </w:rPr>
      </w:pPr>
      <w:r w:rsidRPr="002419A4">
        <w:rPr>
          <w:rFonts w:ascii="Times New Roman" w:hAnsi="Times New Roman" w:cs="Times New Roman"/>
          <w:color w:val="222222"/>
          <w:sz w:val="24"/>
          <w:szCs w:val="24"/>
          <w:shd w:val="clear" w:color="auto" w:fill="FFFFFF"/>
        </w:rPr>
        <w:t>Richardson, M. (1980). The earliest business letters in English: an overview. </w:t>
      </w:r>
      <w:r w:rsidRPr="002419A4">
        <w:rPr>
          <w:rFonts w:ascii="Times New Roman" w:hAnsi="Times New Roman" w:cs="Times New Roman"/>
          <w:i/>
          <w:iCs/>
          <w:color w:val="222222"/>
          <w:sz w:val="24"/>
          <w:szCs w:val="24"/>
          <w:shd w:val="clear" w:color="auto" w:fill="FFFFFF"/>
        </w:rPr>
        <w:t>The Journal of Business Communication (1973)</w:t>
      </w:r>
      <w:r w:rsidRPr="002419A4">
        <w:rPr>
          <w:rFonts w:ascii="Times New Roman" w:hAnsi="Times New Roman" w:cs="Times New Roman"/>
          <w:color w:val="222222"/>
          <w:sz w:val="24"/>
          <w:szCs w:val="24"/>
          <w:shd w:val="clear" w:color="auto" w:fill="FFFFFF"/>
        </w:rPr>
        <w:t>, </w:t>
      </w:r>
      <w:r w:rsidRPr="002419A4">
        <w:rPr>
          <w:rFonts w:ascii="Times New Roman" w:hAnsi="Times New Roman" w:cs="Times New Roman"/>
          <w:i/>
          <w:iCs/>
          <w:color w:val="222222"/>
          <w:sz w:val="24"/>
          <w:szCs w:val="24"/>
          <w:shd w:val="clear" w:color="auto" w:fill="FFFFFF"/>
        </w:rPr>
        <w:t>17</w:t>
      </w:r>
      <w:r w:rsidRPr="002419A4">
        <w:rPr>
          <w:rFonts w:ascii="Times New Roman" w:hAnsi="Times New Roman" w:cs="Times New Roman"/>
          <w:color w:val="222222"/>
          <w:sz w:val="24"/>
          <w:szCs w:val="24"/>
          <w:shd w:val="clear" w:color="auto" w:fill="FFFFFF"/>
        </w:rPr>
        <w:t>(3), 19-31.</w:t>
      </w:r>
    </w:p>
    <w:sectPr w:rsidR="00D93BA2" w:rsidRPr="00241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28101D"/>
    <w:multiLevelType w:val="hybridMultilevel"/>
    <w:tmpl w:val="32181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90A"/>
    <w:rsid w:val="000258AC"/>
    <w:rsid w:val="002419A4"/>
    <w:rsid w:val="00297FC8"/>
    <w:rsid w:val="002A43A5"/>
    <w:rsid w:val="004E3A9B"/>
    <w:rsid w:val="00531C6F"/>
    <w:rsid w:val="007007E0"/>
    <w:rsid w:val="008A335B"/>
    <w:rsid w:val="00A0090A"/>
    <w:rsid w:val="00A57587"/>
    <w:rsid w:val="00C51B8D"/>
    <w:rsid w:val="00D1601A"/>
    <w:rsid w:val="00D84421"/>
    <w:rsid w:val="00D93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EB477E-E469-490F-9DF6-E5ADA0030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421"/>
    <w:pPr>
      <w:ind w:left="720"/>
      <w:contextualSpacing/>
    </w:pPr>
  </w:style>
  <w:style w:type="character" w:styleId="Hyperlink">
    <w:name w:val="Hyperlink"/>
    <w:basedOn w:val="DefaultParagraphFont"/>
    <w:uiPriority w:val="99"/>
    <w:semiHidden/>
    <w:unhideWhenUsed/>
    <w:rsid w:val="00A57587"/>
    <w:rPr>
      <w:color w:val="0000FF"/>
      <w:u w:val="single"/>
    </w:rPr>
  </w:style>
  <w:style w:type="character" w:styleId="Strong">
    <w:name w:val="Strong"/>
    <w:basedOn w:val="DefaultParagraphFont"/>
    <w:uiPriority w:val="22"/>
    <w:qFormat/>
    <w:rsid w:val="002419A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baskool.com/business-concepts/marketing-and-strategy-terms/11525-secondary-audience.html" TargetMode="External"/><Relationship Id="rId5" Type="http://schemas.openxmlformats.org/officeDocument/2006/relationships/hyperlink" Target="https://fabrikbrands.com/what-is-a-primary-audie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2020-08-01T01:48:00Z</dcterms:created>
  <dcterms:modified xsi:type="dcterms:W3CDTF">2020-08-01T04:20:00Z</dcterms:modified>
</cp:coreProperties>
</file>